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出版物出版合同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甲    方：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地    址：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电    话：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传    真：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邮政编码： 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乙    方：</w:t>
      </w:r>
      <w:r>
        <w:rPr>
          <w:rFonts w:hint="eastAsia"/>
          <w:szCs w:val="21"/>
        </w:rPr>
        <w:t>北京千驰纵横科技有限公司</w:t>
      </w:r>
    </w:p>
    <w:p>
      <w:pPr>
        <w:spacing w:line="360" w:lineRule="auto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 xml:space="preserve">地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址：北京市</w:t>
      </w:r>
      <w:r>
        <w:rPr>
          <w:rFonts w:hint="eastAsia" w:ascii="宋体" w:hAnsi="宋体"/>
          <w:szCs w:val="21"/>
          <w:lang w:val="en-US" w:eastAsia="zh-CN"/>
        </w:rPr>
        <w:t xml:space="preserve">西城区莲花池东路5号白云时代大厦A座15楼1505 室                  </w:t>
      </w:r>
      <w:r>
        <w:rPr>
          <w:rFonts w:hint="eastAsia" w:ascii="宋体" w:hAnsi="宋体"/>
          <w:szCs w:val="21"/>
        </w:rPr>
        <w:t>电    话：010-</w:t>
      </w:r>
      <w:r>
        <w:rPr>
          <w:rFonts w:hint="eastAsia" w:ascii="宋体" w:hAnsi="宋体"/>
          <w:szCs w:val="21"/>
          <w:lang w:val="en-US" w:eastAsia="zh-CN"/>
        </w:rPr>
        <w:t>59284599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传    真：010-</w:t>
      </w:r>
      <w:r>
        <w:rPr>
          <w:rFonts w:hint="eastAsia" w:ascii="宋体" w:hAnsi="宋体"/>
          <w:szCs w:val="21"/>
          <w:lang w:val="en-US" w:eastAsia="zh-CN"/>
        </w:rPr>
        <w:t>59284599</w:t>
      </w:r>
    </w:p>
    <w:p>
      <w:pPr>
        <w:spacing w:line="360" w:lineRule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邮政编码：1000</w:t>
      </w:r>
      <w:r>
        <w:rPr>
          <w:rFonts w:hint="eastAsia" w:ascii="宋体" w:hAnsi="宋体"/>
          <w:szCs w:val="21"/>
          <w:lang w:val="en-US" w:eastAsia="zh-CN"/>
        </w:rPr>
        <w:t>38</w:t>
      </w:r>
      <w:bookmarkStart w:id="2" w:name="_GoBack"/>
      <w:bookmarkEnd w:id="2"/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作品名称：详见附件</w:t>
      </w:r>
    </w:p>
    <w:p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媒体形态：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甲乙双方经协商就上述作品的出版服务达成协议如下：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第一条：甲方授权乙方以电子出版物形式出版上述作品。</w:t>
      </w:r>
    </w:p>
    <w:p>
      <w:pPr>
        <w:tabs>
          <w:tab w:val="left" w:pos="900"/>
        </w:tabs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第二条：甲方授权乙方出版的作品内容使用保证不侵犯他人权益，甲方需要提供作品的著作权证明。</w:t>
      </w:r>
    </w:p>
    <w:p>
      <w:pPr>
        <w:pStyle w:val="3"/>
        <w:spacing w:line="360" w:lineRule="auto"/>
        <w:ind w:left="788" w:hanging="787" w:hangingChars="375"/>
        <w:rPr>
          <w:sz w:val="21"/>
          <w:szCs w:val="21"/>
        </w:rPr>
      </w:pPr>
      <w:r>
        <w:rPr>
          <w:rFonts w:hint="eastAsia"/>
          <w:sz w:val="21"/>
          <w:szCs w:val="21"/>
        </w:rPr>
        <w:t>第三条：如果甲方授权乙方出版的作品内容使用侵犯了他人权益，甲方承担全部法律责任，并赔偿因此给乙方造成的一切损失，同时乙方有权终止本合同。</w:t>
      </w:r>
    </w:p>
    <w:p>
      <w:pPr>
        <w:pStyle w:val="2"/>
        <w:spacing w:line="360" w:lineRule="auto"/>
        <w:ind w:left="788" w:hanging="787" w:hangingChars="375"/>
        <w:rPr>
          <w:sz w:val="21"/>
          <w:szCs w:val="21"/>
        </w:rPr>
      </w:pPr>
      <w:r>
        <w:rPr>
          <w:rFonts w:hint="eastAsia"/>
          <w:sz w:val="21"/>
          <w:szCs w:val="21"/>
        </w:rPr>
        <w:t>第四条：甲方交付作品的素材应符合电子出版物的出版要求。甲方对交付的以上作品素材所包括的文字、图片、照片、电子文件的真实性、准确性负责，并承担法律责任。</w:t>
      </w:r>
    </w:p>
    <w:p>
      <w:pPr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第五条：乙方负责对甲方提供的作品进行测试与审查。</w:t>
      </w:r>
    </w:p>
    <w:p>
      <w:pPr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第六条：如乙方在审查过程中发现以下内容，乙方将拒绝出版本作品。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1、反对宪法确定的基本原则的；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2、危害国家的统一、主权和领土完整的；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3、危害国家的安全、荣誉和利益的；</w:t>
      </w:r>
    </w:p>
    <w:p>
      <w:pPr>
        <w:tabs>
          <w:tab w:val="left" w:pos="3540"/>
        </w:tabs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4、煽动民族分裂、侵害少数民族风俗习惯，破坏民族团结的；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5、泄露国家机密的；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6、宣扬淫秽、迷信或者渲染暴利，危害社会公德和民族优秀文化传统的；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7、污辱或者诽谤他人的；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8、法律、法规规定禁止的其他内容。</w:t>
      </w:r>
    </w:p>
    <w:p>
      <w:pPr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第七条：拟出版作品的外包装帧、媒体标识面印刷必须满足国家新闻出版广电总局的要求。</w:t>
      </w:r>
    </w:p>
    <w:p>
      <w:pPr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第八条：在作品符合出版要求及本合同有关约定的条件后，乙方应按时出版上述作品，因故不能按期出版，乙方应在上述期限届满前提前通知甲方，双方另行约定出版日期。</w:t>
      </w:r>
    </w:p>
    <w:p>
      <w:pPr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第九条：光盘复制后1周内，由甲方向乙方提供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0套样盘，供上交有关上级单位及出版社保存。</w:t>
      </w:r>
    </w:p>
    <w:p>
      <w:pPr>
        <w:spacing w:line="360" w:lineRule="auto"/>
        <w:ind w:left="840" w:hanging="840" w:hanging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第十条：在未得到乙方授权的前提下，甲方不得使用涉及误导行为的词汇进行夸大宣传。由此造成的一切后果和不良影响</w:t>
      </w:r>
      <w:r>
        <w:rPr>
          <w:rFonts w:hint="eastAsia"/>
          <w:szCs w:val="21"/>
        </w:rPr>
        <w:t>甲方承担全部法律责任，并赔偿因此给乙方造成的一切损失，同时乙方有权终止本合同。</w:t>
      </w:r>
    </w:p>
    <w:p>
      <w:pPr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第十一条：本合同未尽事宜或履行过程中发生的争议，双方应协商解决，也可以请求进行调</w:t>
      </w:r>
      <w:bookmarkStart w:id="0" w:name="OLE_LINK2"/>
      <w:bookmarkStart w:id="1" w:name="OLE_LINK1"/>
      <w:r>
        <w:rPr>
          <w:rFonts w:hint="eastAsia" w:ascii="宋体" w:hAnsi="宋体"/>
          <w:szCs w:val="21"/>
        </w:rPr>
        <w:t>解</w:t>
      </w:r>
      <w:bookmarkEnd w:id="0"/>
      <w:bookmarkEnd w:id="1"/>
      <w:r>
        <w:rPr>
          <w:rFonts w:hint="eastAsia" w:ascii="宋体" w:hAnsi="宋体"/>
          <w:szCs w:val="21"/>
        </w:rPr>
        <w:t>。当事人不愿协商、调解或者协商、调解不成的，双方商定，申请在被诉方所在地法院诉讼。</w:t>
      </w:r>
    </w:p>
    <w:p>
      <w:pPr>
        <w:spacing w:line="360" w:lineRule="auto"/>
        <w:ind w:left="788" w:hanging="787" w:hangingChars="3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第十二条：本合同自甲乙双方签字、盖章之日起生效。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第十三条：本合同壹式贰份，甲乙双方各执壹份。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（以下无正文）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甲方： 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                         </w:t>
      </w:r>
      <w:r>
        <w:rPr>
          <w:rFonts w:ascii="宋体" w:hAnsi="宋体"/>
          <w:bCs/>
          <w:szCs w:val="21"/>
        </w:rPr>
        <w:t xml:space="preserve">   </w:t>
      </w:r>
      <w:r>
        <w:rPr>
          <w:rFonts w:hint="eastAsia" w:ascii="宋体" w:hAnsi="宋体"/>
          <w:bCs/>
          <w:szCs w:val="21"/>
        </w:rPr>
        <w:t>乙方：</w:t>
      </w:r>
      <w:r>
        <w:rPr>
          <w:rFonts w:hint="eastAsia"/>
          <w:szCs w:val="21"/>
        </w:rPr>
        <w:t>北京千驰纵横科技有限公司</w:t>
      </w:r>
    </w:p>
    <w:p>
      <w:pPr>
        <w:spacing w:line="360" w:lineRule="auto"/>
        <w:rPr>
          <w:rFonts w:ascii="宋体" w:hAnsi="宋体"/>
          <w:bCs/>
          <w:szCs w:val="21"/>
        </w:rPr>
      </w:pP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代表（签字）：                           代表（签字）：</w:t>
      </w:r>
    </w:p>
    <w:p>
      <w:pPr>
        <w:spacing w:line="360" w:lineRule="auto"/>
        <w:rPr>
          <w:rFonts w:ascii="宋体" w:hAnsi="宋体"/>
          <w:bCs/>
          <w:szCs w:val="21"/>
        </w:rPr>
      </w:pP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签署日期：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日           </w:t>
      </w:r>
      <w:r>
        <w:rPr>
          <w:rFonts w:ascii="宋体" w:hAnsi="宋体"/>
          <w:bCs/>
          <w:szCs w:val="21"/>
        </w:rPr>
        <w:t xml:space="preserve">       </w:t>
      </w:r>
      <w:r>
        <w:rPr>
          <w:rFonts w:hint="eastAsia" w:ascii="宋体" w:hAnsi="宋体"/>
          <w:bCs/>
          <w:szCs w:val="21"/>
        </w:rPr>
        <w:t>签署日期：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>
      <w:pPr>
        <w:spacing w:line="360" w:lineRule="auto"/>
        <w:rPr>
          <w:rFonts w:ascii="宋体" w:hAnsi="宋体"/>
          <w:bCs/>
          <w:szCs w:val="21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附件：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5196704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D98"/>
    <w:rsid w:val="00011B09"/>
    <w:rsid w:val="000374A0"/>
    <w:rsid w:val="000555F0"/>
    <w:rsid w:val="00090DCC"/>
    <w:rsid w:val="000A5CB6"/>
    <w:rsid w:val="000B52B5"/>
    <w:rsid w:val="000B5F48"/>
    <w:rsid w:val="000F71EE"/>
    <w:rsid w:val="00174C64"/>
    <w:rsid w:val="00196E56"/>
    <w:rsid w:val="001B7EB8"/>
    <w:rsid w:val="001C4D98"/>
    <w:rsid w:val="001E5108"/>
    <w:rsid w:val="00244ED3"/>
    <w:rsid w:val="002527F1"/>
    <w:rsid w:val="00255D1C"/>
    <w:rsid w:val="002C0B22"/>
    <w:rsid w:val="002C10AF"/>
    <w:rsid w:val="002D5F21"/>
    <w:rsid w:val="002E7232"/>
    <w:rsid w:val="00312D78"/>
    <w:rsid w:val="003151AE"/>
    <w:rsid w:val="003D2654"/>
    <w:rsid w:val="004339F7"/>
    <w:rsid w:val="00474833"/>
    <w:rsid w:val="00537DDA"/>
    <w:rsid w:val="00543E33"/>
    <w:rsid w:val="00586032"/>
    <w:rsid w:val="005F69CB"/>
    <w:rsid w:val="00683673"/>
    <w:rsid w:val="006D4B57"/>
    <w:rsid w:val="006F1CB0"/>
    <w:rsid w:val="00702F73"/>
    <w:rsid w:val="00717031"/>
    <w:rsid w:val="00735E25"/>
    <w:rsid w:val="00755ED3"/>
    <w:rsid w:val="007A05CB"/>
    <w:rsid w:val="007B713B"/>
    <w:rsid w:val="0084714D"/>
    <w:rsid w:val="00876EEA"/>
    <w:rsid w:val="008D6E40"/>
    <w:rsid w:val="00944EEB"/>
    <w:rsid w:val="00A04143"/>
    <w:rsid w:val="00A63BC7"/>
    <w:rsid w:val="00AC5A7B"/>
    <w:rsid w:val="00AE3FC3"/>
    <w:rsid w:val="00B1191D"/>
    <w:rsid w:val="00BD1941"/>
    <w:rsid w:val="00C455FA"/>
    <w:rsid w:val="00CA19EE"/>
    <w:rsid w:val="00CB3437"/>
    <w:rsid w:val="00CC796E"/>
    <w:rsid w:val="00D25AF9"/>
    <w:rsid w:val="00D57DA4"/>
    <w:rsid w:val="00D63793"/>
    <w:rsid w:val="00D67C4B"/>
    <w:rsid w:val="00D7497A"/>
    <w:rsid w:val="00D949BF"/>
    <w:rsid w:val="00DA0E4C"/>
    <w:rsid w:val="00DD5D0D"/>
    <w:rsid w:val="00EB5A45"/>
    <w:rsid w:val="00EF633E"/>
    <w:rsid w:val="00F24C6B"/>
    <w:rsid w:val="00F27722"/>
    <w:rsid w:val="00FB7D66"/>
    <w:rsid w:val="00FD045A"/>
    <w:rsid w:val="16210633"/>
    <w:rsid w:val="45DD1F56"/>
    <w:rsid w:val="46B40EBB"/>
    <w:rsid w:val="69E81D89"/>
    <w:rsid w:val="6F8B7686"/>
    <w:rsid w:val="726D6C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tabs>
        <w:tab w:val="left" w:pos="900"/>
      </w:tabs>
    </w:pPr>
    <w:rPr>
      <w:rFonts w:ascii="宋体" w:hAnsi="宋体"/>
      <w:sz w:val="24"/>
    </w:rPr>
  </w:style>
  <w:style w:type="paragraph" w:styleId="3">
    <w:name w:val="Body Text Indent"/>
    <w:basedOn w:val="1"/>
    <w:uiPriority w:val="0"/>
    <w:pPr>
      <w:ind w:left="720" w:hanging="720" w:hangingChars="300"/>
    </w:pPr>
    <w:rPr>
      <w:rFonts w:ascii="宋体" w:hAnsi="宋体"/>
      <w:sz w:val="24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3</Pages>
  <Words>976</Words>
  <Characters>182</Characters>
  <Lines>1</Lines>
  <Paragraphs>2</Paragraphs>
  <TotalTime>3</TotalTime>
  <ScaleCrop>false</ScaleCrop>
  <LinksUpToDate>false</LinksUpToDate>
  <CharactersWithSpaces>1156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2016-10-20T06:54:00Z</dcterms:created>
  <dc:creator>番茄花园</dc:creator>
  <cp:lastModifiedBy>马飞</cp:lastModifiedBy>
  <dcterms:modified xsi:type="dcterms:W3CDTF">2019-03-06T06:31:45Z</dcterms:modified>
  <dc:title>电子出版物出版合同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